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PDFラク Office変換ベンチマーク</w:t>
      </w:r>
    </w:p>
    <w:p>
      <w:r>
        <w:t xml:space="preserve">このDOCXは、見出し、本文、画像、表を含むOffice変換テスト用ファイルです。</w:t>
      </w:r>
    </w:p>
    <w:p>
      <w:r>
        <w:drawing>
          <wp:inline distT="0" distB="0" distL="0" distR="0">
            <wp:extent cx="4381500" cy="1714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t xml:space="preserve">項目</w:t>
            </w:r>
          </w:p>
        </w:tc>
        <w:tc>
          <w:p>
            <w:r>
              <w:t xml:space="preserve">Q1</w:t>
            </w:r>
          </w:p>
        </w:tc>
        <w:tc>
          <w:p>
            <w:r>
              <w:t xml:space="preserve">Q2</w:t>
            </w:r>
          </w:p>
        </w:tc>
        <w:tc>
          <w:p>
            <w:r>
              <w:t xml:space="preserve">メモ</w:t>
            </w:r>
          </w:p>
        </w:tc>
      </w:tr>
      <w:tr>
        <w:tc>
          <w:p>
            <w:r>
              <w:t xml:space="preserve">売上</w:t>
            </w:r>
          </w:p>
        </w:tc>
        <w:tc>
          <w:p>
            <w:r>
              <w:t xml:space="preserve">128,400</w:t>
            </w:r>
          </w:p>
        </w:tc>
        <w:tc>
          <w:p>
            <w:r>
              <w:t xml:space="preserve">142,900</w:t>
            </w:r>
          </w:p>
        </w:tc>
        <w:tc>
          <w:p>
            <w:r>
              <w:t xml:space="preserve">増加</w:t>
            </w:r>
          </w:p>
        </w:tc>
      </w:tr>
      <w:tr>
        <w:tc>
          <w:p>
            <w:r>
              <w:t xml:space="preserve">PDF件数</w:t>
            </w:r>
          </w:p>
        </w:tc>
        <w:tc>
          <w:p>
            <w:r>
              <w:t xml:space="preserve">54,220</w:t>
            </w:r>
          </w:p>
        </w:tc>
        <w:tc>
          <w:p>
            <w:r>
              <w:t xml:space="preserve">61,805</w:t>
            </w:r>
          </w:p>
        </w:tc>
        <w:tc>
          <w:p>
            <w:r>
              <w:t xml:space="preserve">処理増</w:t>
            </w:r>
          </w:p>
        </w:tc>
      </w:tr>
      <w:tr>
        <w:tc>
          <w:p>
            <w:r>
              <w:t xml:space="preserve">平均容量</w:t>
            </w:r>
          </w:p>
        </w:tc>
        <w:tc>
          <w:p>
            <w:r>
              <w:t xml:space="preserve">4.8MB</w:t>
            </w:r>
          </w:p>
        </w:tc>
        <w:tc>
          <w:p>
            <w:r>
              <w:t xml:space="preserve">4.1MB</w:t>
            </w:r>
          </w:p>
        </w:tc>
        <w:tc>
          <w:p>
            <w:r>
              <w:t xml:space="preserve">軽量化</w:t>
            </w:r>
          </w:p>
        </w:tc>
      </w:tr>
      <w:tr>
        <w:tc>
          <w:p>
            <w:r>
              <w:t xml:space="preserve">モバイル比率</w:t>
            </w:r>
          </w:p>
        </w:tc>
        <w:tc>
          <w:p>
            <w:r>
              <w:t xml:space="preserve">38%</w:t>
            </w:r>
          </w:p>
        </w:tc>
        <w:tc>
          <w:p>
            <w:r>
              <w:t xml:space="preserve">44%</w:t>
            </w:r>
          </w:p>
        </w:tc>
        <w:tc>
          <w:p>
            <w:r>
              <w:t xml:space="preserve">上昇</w:t>
            </w:r>
          </w:p>
        </w:tc>
      </w:tr>
    </w:tbl>
    <w:p>
      <w:r>
        <w:t xml:space="preserve">複雑なWord文書では、フォント、余白、改ページ、図表の位置がブラウザ表示に合わせて変わる場合があります。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8dfa8f39cd7ea66c46b9e969b809c8827ce323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PDFラク Office Benchmark DOCX</dc:title>
  <dc:creator>PDFラク</dc:creator>
  <cp:lastModifiedBy>Un-named</cp:lastModifiedBy>
  <cp:revision>1</cp:revision>
  <dcterms:created xsi:type="dcterms:W3CDTF">2026-06-01T20:10:40.508Z</dcterms:created>
  <dcterms:modified xsi:type="dcterms:W3CDTF">2026-06-01T20:10:40.508Z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